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C2" w:rsidRDefault="009B22C2" w:rsidP="009B2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77B">
        <w:rPr>
          <w:rFonts w:ascii="Times New Roman" w:eastAsia="Times New Roman" w:hAnsi="Times New Roman" w:cs="Times New Roman"/>
          <w:b/>
          <w:bCs/>
          <w:sz w:val="28"/>
          <w:szCs w:val="28"/>
        </w:rPr>
        <w:t>Doctrine of Baptism Seminar</w:t>
      </w:r>
    </w:p>
    <w:p w:rsidR="00B46A81" w:rsidRDefault="00B46A81" w:rsidP="009B2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6A81" w:rsidRPr="0054777B" w:rsidRDefault="00B46A81" w:rsidP="009B2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228850" cy="1673013"/>
            <wp:effectExtent l="0" t="0" r="0" b="3810"/>
            <wp:docPr id="3" name="Picture 3" descr="https://yahwehismyrock.files.wordpress.com/2015/11/baptism_2011.jpg?w=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ahwehismyrock.files.wordpress.com/2015/11/baptism_2011.jpg?w=8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57" cy="16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73" w:rsidRDefault="00B62B73" w:rsidP="009B2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2B73" w:rsidRPr="00B62B73" w:rsidRDefault="00B62B73" w:rsidP="001F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Apologetic Research Society will be hosting a 10 hour weekend seminar on the Doctrine of Baptism taught by Dr. Jack Cottrell </w:t>
      </w:r>
      <w:r w:rsidRPr="009B22C2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Professor of Theology at Cincinnati Christian University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(a Restoration Movement School) and author of several books such as Baptism: A Biblical Study.</w:t>
      </w:r>
    </w:p>
    <w:p w:rsidR="009B22C2" w:rsidRPr="009B22C2" w:rsidRDefault="009B22C2" w:rsidP="001F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2C2" w:rsidRPr="009B22C2" w:rsidRDefault="009B22C2" w:rsidP="001F4E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B22C2">
        <w:rPr>
          <w:rFonts w:ascii="Times New Roman" w:eastAsia="Times New Roman" w:hAnsi="Times New Roman" w:cs="Times New Roman"/>
          <w:b/>
          <w:bCs/>
          <w:sz w:val="24"/>
          <w:szCs w:val="24"/>
        </w:rPr>
        <w:t>When:</w:t>
      </w:r>
      <w:r w:rsidRPr="009B22C2">
        <w:rPr>
          <w:rFonts w:ascii="Times New Roman" w:eastAsia="Times New Roman" w:hAnsi="Times New Roman" w:cs="Times New Roman"/>
          <w:sz w:val="24"/>
          <w:szCs w:val="24"/>
        </w:rPr>
        <w:t> Friday, September 16</w:t>
      </w:r>
      <w:r w:rsidRPr="009B22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B22C2">
        <w:rPr>
          <w:rFonts w:ascii="Times New Roman" w:eastAsia="Times New Roman" w:hAnsi="Times New Roman" w:cs="Times New Roman"/>
          <w:sz w:val="24"/>
          <w:szCs w:val="24"/>
        </w:rPr>
        <w:t> from 6:00pm to 9:30 p.m. and Saturday, September 17</w:t>
      </w:r>
      <w:r w:rsidRPr="009B22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B22C2">
        <w:rPr>
          <w:rFonts w:ascii="Times New Roman" w:eastAsia="Times New Roman" w:hAnsi="Times New Roman" w:cs="Times New Roman"/>
          <w:sz w:val="24"/>
          <w:szCs w:val="24"/>
        </w:rPr>
        <w:t> from 9:00 a.m. to 5:00pm. </w:t>
      </w:r>
    </w:p>
    <w:p w:rsidR="009B22C2" w:rsidRPr="009B22C2" w:rsidRDefault="009B22C2" w:rsidP="001F4E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9B22C2" w:rsidRPr="009B22C2" w:rsidRDefault="009B22C2" w:rsidP="001F4E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B22C2">
        <w:rPr>
          <w:rFonts w:ascii="Times New Roman" w:eastAsia="Times New Roman" w:hAnsi="Times New Roman" w:cs="Times New Roman"/>
          <w:b/>
          <w:bCs/>
          <w:sz w:val="24"/>
          <w:szCs w:val="24"/>
        </w:rPr>
        <w:t>Where:</w:t>
      </w:r>
      <w:r w:rsidRPr="009B22C2">
        <w:rPr>
          <w:rFonts w:ascii="Times New Roman" w:eastAsia="Times New Roman" w:hAnsi="Times New Roman" w:cs="Times New Roman"/>
          <w:sz w:val="24"/>
          <w:szCs w:val="24"/>
        </w:rPr>
        <w:t> The Metro Los Angeles Church of Christ located at: 15610 Crenshaw Blvd. Gardena, CA 90249.</w:t>
      </w:r>
    </w:p>
    <w:p w:rsidR="009B22C2" w:rsidRPr="009B22C2" w:rsidRDefault="009B22C2" w:rsidP="001F4E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9B22C2" w:rsidRDefault="009B22C2" w:rsidP="001F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2C2">
        <w:rPr>
          <w:rFonts w:ascii="Times New Roman" w:eastAsia="Times New Roman" w:hAnsi="Times New Roman" w:cs="Times New Roman"/>
          <w:b/>
          <w:bCs/>
          <w:sz w:val="24"/>
          <w:szCs w:val="24"/>
        </w:rPr>
        <w:t>Cost:</w:t>
      </w:r>
      <w:r w:rsidRPr="009B22C2">
        <w:rPr>
          <w:rFonts w:ascii="Times New Roman" w:eastAsia="Times New Roman" w:hAnsi="Times New Roman" w:cs="Times New Roman"/>
          <w:sz w:val="24"/>
          <w:szCs w:val="24"/>
        </w:rPr>
        <w:t> $25</w:t>
      </w:r>
    </w:p>
    <w:p w:rsidR="00CF0295" w:rsidRDefault="00CF0295" w:rsidP="001F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295" w:rsidRPr="00CF0295" w:rsidRDefault="00CF0295" w:rsidP="001F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Registration: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Contact Jan Oakes at </w:t>
      </w:r>
      <w:hyperlink r:id="rId6" w:history="1">
        <w:r w:rsidRPr="00DD7C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joakes01@san.rr.com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or at 858-505-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8841  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can simply let her know you are definitely coming and pay at the door or you can pay ahead of time.</w:t>
      </w:r>
      <w:bookmarkStart w:id="0" w:name="_GoBack"/>
      <w:bookmarkEnd w:id="0"/>
    </w:p>
    <w:p w:rsidR="009B22C2" w:rsidRPr="009B22C2" w:rsidRDefault="009B22C2" w:rsidP="001F4E86">
      <w:pPr>
        <w:pStyle w:val="NormalWeb"/>
        <w:shd w:val="clear" w:color="auto" w:fill="FFFFFF"/>
      </w:pPr>
      <w:r w:rsidRPr="009B22C2">
        <w:rPr>
          <w:b/>
        </w:rPr>
        <w:t>Synopsis:</w:t>
      </w:r>
      <w:r w:rsidRPr="009B22C2">
        <w:t xml:space="preserve"> The purpose </w:t>
      </w:r>
      <w:r>
        <w:t xml:space="preserve">of this seminar </w:t>
      </w:r>
      <w:r w:rsidRPr="009B22C2">
        <w:t xml:space="preserve">will be to explain what the Bible teaches about the </w:t>
      </w:r>
      <w:r>
        <w:rPr>
          <w:i/>
        </w:rPr>
        <w:t>meaning</w:t>
      </w:r>
      <w:r w:rsidRPr="009B22C2">
        <w:t xml:space="preserve"> of Christian baptism.  The main focus will be to show that the Bible clearly and consistently describes baptism as a </w:t>
      </w:r>
      <w:r>
        <w:rPr>
          <w:i/>
        </w:rPr>
        <w:t>salvation event</w:t>
      </w:r>
      <w:r w:rsidRPr="009B22C2">
        <w:t>.  A right understanding of this is crucial for our personal assurance of salvation, for true-to-the-Bible evangelism, and for understanding how we relate to Christendom in general.</w:t>
      </w:r>
    </w:p>
    <w:p w:rsidR="009B22C2" w:rsidRPr="009B22C2" w:rsidRDefault="007F5ED5" w:rsidP="001F4E86">
      <w:pPr>
        <w:pStyle w:val="NormalWeb"/>
        <w:shd w:val="clear" w:color="auto" w:fill="FFFFFF"/>
      </w:pPr>
      <w:r>
        <w:t>The Seminar</w:t>
      </w:r>
      <w:r w:rsidR="009B22C2" w:rsidRPr="009B22C2">
        <w:t xml:space="preserve"> will begin by explaining some foundational principles that will prepare and clear the way for examining specific Biblical texts.  These principles include the relation between baptism and (1) personal experience; (2) the New Covenant; (3) the “one baptism” of Ephesians 4:5; and (4) Old Testament circumcision.</w:t>
      </w:r>
      <w:r w:rsidR="009B22C2" w:rsidRPr="009B22C2">
        <w:br/>
      </w:r>
      <w:r w:rsidR="009B22C2" w:rsidRPr="009B22C2">
        <w:br/>
        <w:t>Then the teaching about baptism</w:t>
      </w:r>
      <w:r w:rsidR="000444D0">
        <w:t xml:space="preserve"> will be presented</w:t>
      </w:r>
      <w:r w:rsidR="009B22C2" w:rsidRPr="009B22C2">
        <w:t xml:space="preserve"> as found in (1) the Gospels; (2) the book of Acts; and (3) the </w:t>
      </w:r>
      <w:proofErr w:type="gramStart"/>
      <w:r w:rsidR="009B22C2" w:rsidRPr="009B22C2">
        <w:t>Apostolic</w:t>
      </w:r>
      <w:proofErr w:type="gramEnd"/>
      <w:r w:rsidR="009B22C2" w:rsidRPr="009B22C2">
        <w:t xml:space="preserve"> writings.  We will then deal with some questions and objections that are always raised whenever baptism is shown to be a salvation event.  These questions include:  (1) </w:t>
      </w:r>
      <w:proofErr w:type="gramStart"/>
      <w:r w:rsidR="009B22C2" w:rsidRPr="009B22C2">
        <w:t>Isn’t</w:t>
      </w:r>
      <w:proofErr w:type="gramEnd"/>
      <w:r w:rsidR="009B22C2" w:rsidRPr="009B22C2">
        <w:t xml:space="preserve"> baptism for salvation a </w:t>
      </w:r>
      <w:r w:rsidR="000444D0" w:rsidRPr="000444D0">
        <w:rPr>
          <w:i/>
        </w:rPr>
        <w:t>new</w:t>
      </w:r>
      <w:r w:rsidR="009B22C2" w:rsidRPr="009B22C2">
        <w:t xml:space="preserve"> idea?  (2) Doesn’t the Bible say we are saved by </w:t>
      </w:r>
      <w:r w:rsidR="000444D0" w:rsidRPr="000444D0">
        <w:rPr>
          <w:i/>
        </w:rPr>
        <w:t>faith alone</w:t>
      </w:r>
      <w:r w:rsidR="009B22C2" w:rsidRPr="009B22C2">
        <w:t>?  (3) Isn’t the idea of baptism for salvation a contradiction of salvation by grace?</w:t>
      </w:r>
      <w:r w:rsidR="009B22C2" w:rsidRPr="009B22C2">
        <w:rPr>
          <w:rStyle w:val="apple-converted-space"/>
        </w:rPr>
        <w:t> </w:t>
      </w:r>
      <w:r w:rsidR="009B22C2" w:rsidRPr="009B22C2">
        <w:br/>
        <w:t xml:space="preserve">If </w:t>
      </w:r>
      <w:r w:rsidR="000444D0">
        <w:t>time allows at</w:t>
      </w:r>
      <w:r w:rsidR="009B22C2" w:rsidRPr="009B22C2">
        <w:t xml:space="preserve"> the end of the seminar, we will discuss the question of infant baptism.</w:t>
      </w:r>
    </w:p>
    <w:p w:rsidR="009B22C2" w:rsidRPr="009B22C2" w:rsidRDefault="009B22C2" w:rsidP="009B22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B22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Who Are Jack &amp; Barbara Cottrell?</w:t>
      </w:r>
      <w:r w:rsidR="00381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1E99">
        <w:rPr>
          <w:noProof/>
        </w:rPr>
        <w:drawing>
          <wp:inline distT="0" distB="0" distL="0" distR="0">
            <wp:extent cx="1504950" cy="1504950"/>
            <wp:effectExtent l="0" t="0" r="0" b="0"/>
            <wp:docPr id="1" name="Picture 1" descr="https://scontent-lax3-1.xx.fbcdn.net/v/t1.0-9/13327358_10206156497294419_8358912066252170364_n.jpg?oh=70cf886bc9ac4f01d3f2a8287c2a6178&amp;oe=57DA4F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v/t1.0-9/13327358_10206156497294419_8358912066252170364_n.jpg?oh=70cf886bc9ac4f01d3f2a8287c2a6178&amp;oe=57DA4F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C2" w:rsidRPr="009B22C2" w:rsidRDefault="009B22C2" w:rsidP="001F4E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B22C2">
        <w:rPr>
          <w:rFonts w:ascii="Times New Roman" w:eastAsia="Times New Roman" w:hAnsi="Times New Roman" w:cs="Times New Roman"/>
          <w:sz w:val="24"/>
          <w:szCs w:val="24"/>
        </w:rPr>
        <w:t xml:space="preserve">A Kentuckian by birth and in spirit, Dr. Jack Cottrell comes from the </w:t>
      </w:r>
      <w:proofErr w:type="spellStart"/>
      <w:r w:rsidRPr="009B22C2">
        <w:rPr>
          <w:rFonts w:ascii="Times New Roman" w:eastAsia="Times New Roman" w:hAnsi="Times New Roman" w:cs="Times New Roman"/>
          <w:sz w:val="24"/>
          <w:szCs w:val="24"/>
        </w:rPr>
        <w:t>Minorsville</w:t>
      </w:r>
      <w:proofErr w:type="spellEnd"/>
      <w:r w:rsidRPr="009B22C2">
        <w:rPr>
          <w:rFonts w:ascii="Times New Roman" w:eastAsia="Times New Roman" w:hAnsi="Times New Roman" w:cs="Times New Roman"/>
          <w:sz w:val="24"/>
          <w:szCs w:val="24"/>
        </w:rPr>
        <w:t xml:space="preserve"> Christian Church, near Stamping Ground, Kentucky. Dr. Cottrell </w:t>
      </w:r>
      <w:r w:rsidRPr="009B22C2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has a BA in philosophy from the University of Cincinnati; an </w:t>
      </w:r>
      <w:proofErr w:type="spellStart"/>
      <w:r w:rsidRPr="009B22C2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MDiv</w:t>
      </w:r>
      <w:proofErr w:type="spellEnd"/>
      <w:r w:rsidRPr="009B22C2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from Westminster Theological Seminary; and a PhD in theology from Princeton Theological Seminary. He was a Professor of Theology at Cincinnati Christian University from September 1967 to December 2015 — a total of forty-eight and a half years.</w:t>
      </w:r>
    </w:p>
    <w:p w:rsidR="009B22C2" w:rsidRPr="009B22C2" w:rsidRDefault="009B22C2" w:rsidP="001F4E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9B22C2" w:rsidRPr="009B22C2" w:rsidRDefault="009B22C2" w:rsidP="001F4E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9B22C2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Barbara Cottrell has a B.A. in Sacred Literature from Cincinnati Bible Seminary and spent several years volunteering at Cincinnati Christian University one day a week as a receptionist in the Ministries Building. She is currently a member of the Mount Healthy Christian Village Auxiliary, and helps serve meals there once a month. As a member of First Church of Christ in Greendale, Indiana, she works in the nursery, teaches vacation Bible school, and helps with the youth program as needed.</w:t>
      </w:r>
    </w:p>
    <w:p w:rsidR="001F4E86" w:rsidRDefault="001F4E86" w:rsidP="00B46A81">
      <w:pPr>
        <w:jc w:val="both"/>
      </w:pPr>
    </w:p>
    <w:p w:rsidR="001F4E86" w:rsidRPr="009B22C2" w:rsidRDefault="001F4E86" w:rsidP="00B46A81">
      <w:pPr>
        <w:jc w:val="both"/>
      </w:pPr>
    </w:p>
    <w:sectPr w:rsidR="001F4E86" w:rsidRPr="009B2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C2"/>
    <w:rsid w:val="000444D0"/>
    <w:rsid w:val="001F4E86"/>
    <w:rsid w:val="00381E99"/>
    <w:rsid w:val="0054777B"/>
    <w:rsid w:val="007F5ED5"/>
    <w:rsid w:val="009B1881"/>
    <w:rsid w:val="009B22C2"/>
    <w:rsid w:val="00B46A81"/>
    <w:rsid w:val="00B62B73"/>
    <w:rsid w:val="00C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22C2"/>
  </w:style>
  <w:style w:type="paragraph" w:styleId="NormalWeb">
    <w:name w:val="Normal (Web)"/>
    <w:basedOn w:val="Normal"/>
    <w:uiPriority w:val="99"/>
    <w:semiHidden/>
    <w:unhideWhenUsed/>
    <w:rsid w:val="009B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2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22C2"/>
  </w:style>
  <w:style w:type="paragraph" w:styleId="NormalWeb">
    <w:name w:val="Normal (Web)"/>
    <w:basedOn w:val="Normal"/>
    <w:uiPriority w:val="99"/>
    <w:semiHidden/>
    <w:unhideWhenUsed/>
    <w:rsid w:val="009B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akes01@san.r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Kedron Jones</dc:creator>
  <cp:lastModifiedBy>John Oakes</cp:lastModifiedBy>
  <cp:revision>2</cp:revision>
  <dcterms:created xsi:type="dcterms:W3CDTF">2016-06-17T10:38:00Z</dcterms:created>
  <dcterms:modified xsi:type="dcterms:W3CDTF">2016-06-17T10:38:00Z</dcterms:modified>
</cp:coreProperties>
</file>