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20D6" w14:textId="2E68569C" w:rsidR="00AC46E2" w:rsidRDefault="00AC46E2">
      <w:pPr>
        <w:rPr>
          <w:sz w:val="28"/>
          <w:szCs w:val="28"/>
        </w:rPr>
      </w:pPr>
      <w:r>
        <w:rPr>
          <w:sz w:val="28"/>
          <w:szCs w:val="28"/>
        </w:rPr>
        <w:t>Midweek 5/5</w:t>
      </w:r>
    </w:p>
    <w:p w14:paraId="73CF7596" w14:textId="4EE07B34" w:rsidR="00AC46E2" w:rsidRDefault="00AC46E2">
      <w:pPr>
        <w:rPr>
          <w:sz w:val="28"/>
          <w:szCs w:val="28"/>
        </w:rPr>
      </w:pPr>
      <w:r>
        <w:rPr>
          <w:sz w:val="28"/>
          <w:szCs w:val="28"/>
        </w:rPr>
        <w:t>I want to accomplish three things tonight:</w:t>
      </w:r>
    </w:p>
    <w:p w14:paraId="14E35AB3" w14:textId="0190D605" w:rsidR="00AC46E2" w:rsidRDefault="00AC46E2">
      <w:pPr>
        <w:rPr>
          <w:sz w:val="28"/>
          <w:szCs w:val="28"/>
        </w:rPr>
      </w:pPr>
      <w:r>
        <w:rPr>
          <w:sz w:val="28"/>
          <w:szCs w:val="28"/>
        </w:rPr>
        <w:t xml:space="preserve">1. I want to mention our special </w:t>
      </w:r>
      <w:proofErr w:type="gramStart"/>
      <w:r>
        <w:rPr>
          <w:sz w:val="28"/>
          <w:szCs w:val="28"/>
        </w:rPr>
        <w:t>missions</w:t>
      </w:r>
      <w:proofErr w:type="gramEnd"/>
      <w:r>
        <w:rPr>
          <w:sz w:val="28"/>
          <w:szCs w:val="28"/>
        </w:rPr>
        <w:t xml:space="preserve"> contribution.</w:t>
      </w:r>
    </w:p>
    <w:p w14:paraId="2C6F35B7" w14:textId="6FD37BD4" w:rsidR="00AC46E2" w:rsidRDefault="00AC46E2">
      <w:pPr>
        <w:rPr>
          <w:sz w:val="28"/>
          <w:szCs w:val="28"/>
        </w:rPr>
      </w:pPr>
      <w:r>
        <w:rPr>
          <w:sz w:val="28"/>
          <w:szCs w:val="28"/>
        </w:rPr>
        <w:t>2. I want to give a lesson from 2 Corinthians as a follow-up to our series on spiritual transformation.</w:t>
      </w:r>
    </w:p>
    <w:p w14:paraId="1F425CEB" w14:textId="1789E4AF" w:rsidR="00AC46E2" w:rsidRDefault="00AC46E2">
      <w:pPr>
        <w:rPr>
          <w:sz w:val="28"/>
          <w:szCs w:val="28"/>
        </w:rPr>
      </w:pPr>
      <w:r>
        <w:rPr>
          <w:sz w:val="28"/>
          <w:szCs w:val="28"/>
        </w:rPr>
        <w:t>3. I want to take the time to do a group visioning exercise.</w:t>
      </w:r>
    </w:p>
    <w:p w14:paraId="2016C805" w14:textId="3B5F156F" w:rsidR="00AC46E2" w:rsidRDefault="00A14FF3">
      <w:pPr>
        <w:rPr>
          <w:sz w:val="28"/>
          <w:szCs w:val="28"/>
        </w:rPr>
      </w:pPr>
      <w:r>
        <w:rPr>
          <w:sz w:val="28"/>
          <w:szCs w:val="28"/>
        </w:rPr>
        <w:t xml:space="preserve">I.  </w:t>
      </w:r>
      <w:r w:rsidR="00AC46E2">
        <w:rPr>
          <w:sz w:val="28"/>
          <w:szCs w:val="28"/>
        </w:rPr>
        <w:t>Special Missions Contribution:</w:t>
      </w:r>
    </w:p>
    <w:p w14:paraId="755A8E69" w14:textId="25AE4FE2" w:rsidR="00AC46E2" w:rsidRDefault="00AC46E2">
      <w:pPr>
        <w:rPr>
          <w:sz w:val="28"/>
          <w:szCs w:val="28"/>
        </w:rPr>
      </w:pPr>
      <w:r>
        <w:rPr>
          <w:sz w:val="28"/>
          <w:szCs w:val="28"/>
        </w:rPr>
        <w:t>We do this every year.</w:t>
      </w:r>
    </w:p>
    <w:p w14:paraId="2B3B6818" w14:textId="59EA69A9" w:rsidR="00AC46E2" w:rsidRDefault="00AC46E2">
      <w:pPr>
        <w:rPr>
          <w:sz w:val="28"/>
          <w:szCs w:val="28"/>
        </w:rPr>
      </w:pPr>
      <w:r>
        <w:rPr>
          <w:sz w:val="28"/>
          <w:szCs w:val="28"/>
        </w:rPr>
        <w:t>The purpose is to support Christian evangelism, both locally and worldwide.</w:t>
      </w:r>
    </w:p>
    <w:p w14:paraId="10E46AE3" w14:textId="24EA6DA9" w:rsidR="00AC46E2" w:rsidRDefault="00AC46E2">
      <w:pPr>
        <w:rPr>
          <w:sz w:val="28"/>
          <w:szCs w:val="28"/>
        </w:rPr>
      </w:pPr>
      <w:r>
        <w:rPr>
          <w:sz w:val="28"/>
          <w:szCs w:val="28"/>
        </w:rPr>
        <w:t>We give to three pieces:</w:t>
      </w:r>
    </w:p>
    <w:p w14:paraId="507DA531" w14:textId="74F1FE79" w:rsidR="00AC46E2" w:rsidRDefault="00AC46E2">
      <w:pPr>
        <w:rPr>
          <w:sz w:val="28"/>
          <w:szCs w:val="28"/>
        </w:rPr>
      </w:pPr>
      <w:r>
        <w:rPr>
          <w:sz w:val="28"/>
          <w:szCs w:val="28"/>
        </w:rPr>
        <w:t>1. We give to the Baltic/Nordic Mission Alliance.</w:t>
      </w:r>
    </w:p>
    <w:p w14:paraId="02BC6A43" w14:textId="38D01626" w:rsidR="00AC46E2" w:rsidRDefault="00AC46E2">
      <w:pPr>
        <w:rPr>
          <w:sz w:val="28"/>
          <w:szCs w:val="28"/>
        </w:rPr>
      </w:pPr>
      <w:r>
        <w:rPr>
          <w:sz w:val="28"/>
          <w:szCs w:val="28"/>
        </w:rPr>
        <w:t>The Nordics include Copenhagen, Oslo, Stockholm and Helsinki.</w:t>
      </w:r>
    </w:p>
    <w:p w14:paraId="21EE7B56" w14:textId="0C311104" w:rsidR="00AC46E2" w:rsidRDefault="00AC46E2">
      <w:pPr>
        <w:rPr>
          <w:sz w:val="28"/>
          <w:szCs w:val="28"/>
        </w:rPr>
      </w:pPr>
      <w:r>
        <w:rPr>
          <w:sz w:val="28"/>
          <w:szCs w:val="28"/>
        </w:rPr>
        <w:t>The Baltics include Vilnius, Lithuania, Riga, Latvia and Tallinn, Estonia.</w:t>
      </w:r>
    </w:p>
    <w:p w14:paraId="51667E93" w14:textId="03870210" w:rsidR="00AC46E2" w:rsidRDefault="00AC46E2">
      <w:pPr>
        <w:rPr>
          <w:sz w:val="28"/>
          <w:szCs w:val="28"/>
        </w:rPr>
      </w:pPr>
      <w:r>
        <w:rPr>
          <w:sz w:val="28"/>
          <w:szCs w:val="28"/>
        </w:rPr>
        <w:t>This year the needs there are to take care of evangelizing in these areas, but also to help the Baltics with taking care of disciple refugees.</w:t>
      </w:r>
    </w:p>
    <w:p w14:paraId="6D66D562" w14:textId="51E0D42F" w:rsidR="00AC46E2" w:rsidRDefault="00AC46E2">
      <w:pPr>
        <w:rPr>
          <w:sz w:val="28"/>
          <w:szCs w:val="28"/>
        </w:rPr>
      </w:pPr>
      <w:r>
        <w:rPr>
          <w:sz w:val="28"/>
          <w:szCs w:val="28"/>
        </w:rPr>
        <w:t xml:space="preserve">2. We give the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Southwest Mission Alliance (the smallest chunk).  This supports mission work in the Southwest family of churches.  This year, that will include the replanting in Flagstaff and the planting in Merced.</w:t>
      </w:r>
    </w:p>
    <w:p w14:paraId="3938F055" w14:textId="756EBEFE" w:rsidR="00AC46E2" w:rsidRDefault="00A14FF3">
      <w:pPr>
        <w:rPr>
          <w:sz w:val="28"/>
          <w:szCs w:val="28"/>
        </w:rPr>
      </w:pPr>
      <w:r>
        <w:rPr>
          <w:sz w:val="28"/>
          <w:szCs w:val="28"/>
        </w:rPr>
        <w:t>About Merced:  We are receiving funds from Fresno, from Sacramento, from the Southwest, from Reno and the North region of San Diego.</w:t>
      </w:r>
    </w:p>
    <w:p w14:paraId="34A218E0" w14:textId="2900BCC2" w:rsidR="00A14FF3" w:rsidRDefault="00A14FF3">
      <w:pPr>
        <w:rPr>
          <w:sz w:val="28"/>
          <w:szCs w:val="28"/>
        </w:rPr>
      </w:pPr>
      <w:r>
        <w:rPr>
          <w:sz w:val="28"/>
          <w:szCs w:val="28"/>
        </w:rPr>
        <w:t>But we are NOT asking either Bakersfield or AV.  I have specifically asked AV to please NOT give to Merced so that Bakersfield can be taken care of.</w:t>
      </w:r>
    </w:p>
    <w:p w14:paraId="1C561999" w14:textId="65900349" w:rsidR="00A14FF3" w:rsidRDefault="00A14F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But,</w:t>
      </w:r>
      <w:proofErr w:type="gramEnd"/>
      <w:r>
        <w:rPr>
          <w:sz w:val="28"/>
          <w:szCs w:val="28"/>
        </w:rPr>
        <w:t xml:space="preserve"> we give a fairly small amount to SMA.</w:t>
      </w:r>
    </w:p>
    <w:p w14:paraId="60DAEC5F" w14:textId="1710B0A2" w:rsidR="00A14FF3" w:rsidRDefault="00A14FF3">
      <w:pPr>
        <w:rPr>
          <w:sz w:val="28"/>
          <w:szCs w:val="28"/>
        </w:rPr>
      </w:pPr>
      <w:r>
        <w:rPr>
          <w:sz w:val="28"/>
          <w:szCs w:val="28"/>
        </w:rPr>
        <w:t>3. We give for local evangelism.  The past 3 years, this went to support Josh and Joelle.  It has been money well spent.</w:t>
      </w:r>
    </w:p>
    <w:p w14:paraId="7654F065" w14:textId="7AF8E040" w:rsidR="00A14FF3" w:rsidRDefault="00A14FF3">
      <w:pPr>
        <w:rPr>
          <w:sz w:val="28"/>
          <w:szCs w:val="28"/>
        </w:rPr>
      </w:pPr>
      <w:r>
        <w:rPr>
          <w:sz w:val="28"/>
          <w:szCs w:val="28"/>
        </w:rPr>
        <w:t>But… This year the plan is not clear.  Is this going to help bring a couple here or is it going to support interns.</w:t>
      </w:r>
    </w:p>
    <w:p w14:paraId="38BFF175" w14:textId="49C618D1" w:rsidR="00A14FF3" w:rsidRDefault="00A14FF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For me, I want to know the plan for my money, but we REALLY need your help.  Jan and I will be giving to Bakersfield, even though we will not be members here by that time.  PLEASE plan to give 12x if you possibly can.  </w:t>
      </w:r>
    </w:p>
    <w:p w14:paraId="502871A9" w14:textId="536239C1" w:rsidR="00A14FF3" w:rsidRDefault="00A14FF3">
      <w:pPr>
        <w:rPr>
          <w:sz w:val="28"/>
          <w:szCs w:val="28"/>
        </w:rPr>
      </w:pPr>
      <w:r>
        <w:rPr>
          <w:sz w:val="28"/>
          <w:szCs w:val="28"/>
        </w:rPr>
        <w:t>II.  Lesson from 2 Corinthians</w:t>
      </w:r>
    </w:p>
    <w:p w14:paraId="053FA207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 xml:space="preserve">2 Cor 4:1-6   We have this ministry of showing the glory of Christ to the world.  </w:t>
      </w:r>
    </w:p>
    <w:p w14:paraId="7537979E" w14:textId="77777777" w:rsidR="00AA7CD4" w:rsidRDefault="00AA7CD4" w:rsidP="00AA7CD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Therefore</w:t>
      </w:r>
      <w:proofErr w:type="gramEnd"/>
      <w:r>
        <w:rPr>
          <w:sz w:val="32"/>
          <w:szCs w:val="32"/>
        </w:rPr>
        <w:t xml:space="preserve"> we do not lose heart.</w:t>
      </w:r>
    </w:p>
    <w:p w14:paraId="70C087A0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 xml:space="preserve">Have you ever “lost heart”?  Have you ever felt it was too hard?  Have you ever contemplated packing it in, or seriously backing off on your </w:t>
      </w:r>
      <w:proofErr w:type="gramStart"/>
      <w:r>
        <w:rPr>
          <w:sz w:val="32"/>
          <w:szCs w:val="32"/>
        </w:rPr>
        <w:t>Christian  commitment</w:t>
      </w:r>
      <w:proofErr w:type="gramEnd"/>
      <w:r>
        <w:rPr>
          <w:sz w:val="32"/>
          <w:szCs w:val="32"/>
        </w:rPr>
        <w:t>?</w:t>
      </w:r>
    </w:p>
    <w:p w14:paraId="251FEF73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Was Paul ever tempted to lose heart?   Yes!</w:t>
      </w:r>
    </w:p>
    <w:p w14:paraId="5531DF06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 xml:space="preserve">So, why did he not lose heart?  Because he had this ministry of the gospel from God.  </w:t>
      </w:r>
    </w:p>
    <w:p w14:paraId="7545D79F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I am making a difference.  Eternity is at stake.  This is important!</w:t>
      </w:r>
    </w:p>
    <w:p w14:paraId="136DE4ED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So, what should we do?</w:t>
      </w:r>
    </w:p>
    <w:p w14:paraId="79F41CCE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ab/>
        <w:t>v. 2 Set forth the truth plainly.</w:t>
      </w:r>
    </w:p>
    <w:p w14:paraId="2501FA55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ab/>
        <w:t>v. 2 Commend ourselves to everyone’s conscience.</w:t>
      </w:r>
    </w:p>
    <w:p w14:paraId="57ED4D25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 xml:space="preserve">Have you commended your life to people’s </w:t>
      </w:r>
      <w:proofErr w:type="gramStart"/>
      <w:r>
        <w:rPr>
          <w:sz w:val="32"/>
          <w:szCs w:val="32"/>
        </w:rPr>
        <w:t>conscience.</w:t>
      </w:r>
      <w:proofErr w:type="gramEnd"/>
      <w:r>
        <w:rPr>
          <w:sz w:val="32"/>
          <w:szCs w:val="32"/>
        </w:rPr>
        <w:t xml:space="preserve">  I have chosen the gospel.  I have given my life to Christ.  It is working.</w:t>
      </w:r>
    </w:p>
    <w:p w14:paraId="45B55C1C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v. 3 Will everyone listen?   No.  Their minds are still veiled.</w:t>
      </w:r>
    </w:p>
    <w:p w14:paraId="599B6594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What is the content of this truth that we set forth plainly?</w:t>
      </w:r>
      <w:r>
        <w:rPr>
          <w:sz w:val="32"/>
          <w:szCs w:val="32"/>
        </w:rPr>
        <w:br/>
        <w:t>1. Jesus as Lord.</w:t>
      </w:r>
    </w:p>
    <w:p w14:paraId="3994BC94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2. Ourselves as servants for Jesus’ sake.  How do we preach that?</w:t>
      </w:r>
    </w:p>
    <w:p w14:paraId="1A133D21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 xml:space="preserve">2 Cor 4:7-12 </w:t>
      </w:r>
    </w:p>
    <w:p w14:paraId="6F1CD9C7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We are mere “jars of clay.”   We are mortal humans</w:t>
      </w:r>
    </w:p>
    <w:p w14:paraId="40DB8960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lastRenderedPageBreak/>
        <w:t>v. 10 we “carry around in our body the death of Jesus.”</w:t>
      </w:r>
    </w:p>
    <w:p w14:paraId="4131F8DF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Our lives—changed by Christ—demonstrates what it means to die with Christ.  Paul: “I die daily.”</w:t>
      </w:r>
    </w:p>
    <w:p w14:paraId="35256A6A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Our lifestyle of sacrifice for Christ demonstrates the life-giving nature of being a Christian.</w:t>
      </w:r>
    </w:p>
    <w:p w14:paraId="77703175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v. 12 “Death is at work in us.”  People can see this, and so life can be at work in them.</w:t>
      </w:r>
    </w:p>
    <w:p w14:paraId="26264440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 xml:space="preserve">2 Cor 4:13-18  </w:t>
      </w:r>
    </w:p>
    <w:p w14:paraId="251510B6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The ultimate result of the transformation done by Christ is this:</w:t>
      </w:r>
    </w:p>
    <w:p w14:paraId="342ED834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ab/>
        <w:t>v. 13 We speak.</w:t>
      </w:r>
    </w:p>
    <w:p w14:paraId="042924AD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Have you been speaking?  To whom?  About what?</w:t>
      </w:r>
    </w:p>
    <w:p w14:paraId="3970B5E6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 xml:space="preserve">If the veil has been lifted, then you ought to speak about Christ.   </w:t>
      </w:r>
    </w:p>
    <w:p w14:paraId="33FF031C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 xml:space="preserve">v. 16 So, we do not lose heart.   </w:t>
      </w:r>
    </w:p>
    <w:p w14:paraId="592718BF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We do not lose our motivation and zeal.  Have you lost heart?</w:t>
      </w:r>
    </w:p>
    <w:p w14:paraId="4BED2D7B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We do not lose heart because</w:t>
      </w:r>
    </w:p>
    <w:p w14:paraId="64F69635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 xml:space="preserve">1. v. </w:t>
      </w:r>
      <w:proofErr w:type="gramStart"/>
      <w:r>
        <w:rPr>
          <w:sz w:val="32"/>
          <w:szCs w:val="32"/>
        </w:rPr>
        <w:t>14  We</w:t>
      </w:r>
      <w:proofErr w:type="gramEnd"/>
      <w:r>
        <w:rPr>
          <w:sz w:val="32"/>
          <w:szCs w:val="32"/>
        </w:rPr>
        <w:t xml:space="preserve"> know that God will raise us with Jesus.</w:t>
      </w:r>
    </w:p>
    <w:p w14:paraId="62ED56E1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 xml:space="preserve"> 2. v. 15 God’s grace is reaching more and more people.</w:t>
      </w:r>
    </w:p>
    <w:p w14:paraId="462AD798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v. 16 Young people may not recognize this, but trust me, we are wasting away on the outside.</w:t>
      </w:r>
    </w:p>
    <w:p w14:paraId="749DC499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v. 17 Has everyday life gotten you down at all lately? Health concerns, financial issues, things needing to be done…</w:t>
      </w:r>
    </w:p>
    <w:p w14:paraId="638C0E60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v. 16 Are you being renewed every day?  Many believers are not!  It goes back to 2 Cor 3:18   Are you being transformed by contemplating the Lord’s glory?</w:t>
      </w:r>
    </w:p>
    <w:p w14:paraId="0F106F31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How do we avoid losing heart?  </w:t>
      </w:r>
    </w:p>
    <w:p w14:paraId="04865703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 xml:space="preserve">Fix our eyes on what is unseen.  </w:t>
      </w:r>
    </w:p>
    <w:p w14:paraId="30C4C803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We fix our eyes on the fact that God will raise us with Christ and present us to himself.  (</w:t>
      </w:r>
      <w:proofErr w:type="gramStart"/>
      <w:r>
        <w:rPr>
          <w:sz w:val="32"/>
          <w:szCs w:val="32"/>
        </w:rPr>
        <w:t>reference</w:t>
      </w:r>
      <w:proofErr w:type="gramEnd"/>
      <w:r>
        <w:rPr>
          <w:sz w:val="32"/>
          <w:szCs w:val="32"/>
        </w:rPr>
        <w:t xml:space="preserve"> Hebrews 11:1 Faith is belief in things unseen)</w:t>
      </w:r>
    </w:p>
    <w:p w14:paraId="0839DE3B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2 Cor 5:1-</w:t>
      </w:r>
      <w:proofErr w:type="gramStart"/>
      <w:r>
        <w:rPr>
          <w:sz w:val="32"/>
          <w:szCs w:val="32"/>
        </w:rPr>
        <w:t>10  And</w:t>
      </w:r>
      <w:proofErr w:type="gramEnd"/>
      <w:r>
        <w:rPr>
          <w:sz w:val="32"/>
          <w:szCs w:val="32"/>
        </w:rPr>
        <w:t xml:space="preserve"> thus the title:  The Power of Knowing</w:t>
      </w:r>
    </w:p>
    <w:p w14:paraId="2F0F2752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 xml:space="preserve">v. 10 know     v. 5 guarantee   v. 6 </w:t>
      </w:r>
      <w:proofErr w:type="gramStart"/>
      <w:r>
        <w:rPr>
          <w:sz w:val="32"/>
          <w:szCs w:val="32"/>
        </w:rPr>
        <w:t>confident  v.</w:t>
      </w:r>
      <w:proofErr w:type="gramEnd"/>
      <w:r>
        <w:rPr>
          <w:sz w:val="32"/>
          <w:szCs w:val="32"/>
        </w:rPr>
        <w:t xml:space="preserve"> 7 live by faith.  v. 7 confident</w:t>
      </w:r>
    </w:p>
    <w:p w14:paraId="73643CDE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 xml:space="preserve">Paul says we KNOW we have an eternal house in heaven.  This is one of those “unseen” things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2 Cor 4:18.</w:t>
      </w:r>
    </w:p>
    <w:p w14:paraId="678006CF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How confident are you in your future in heaven?  Why do you believe that?</w:t>
      </w:r>
    </w:p>
    <w:p w14:paraId="35921E46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v. 2, 4 Meanwhile we groan.  In our physical nature, we groan.  We long for something better.</w:t>
      </w:r>
    </w:p>
    <w:p w14:paraId="41A02C8F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v. 4 We don’t want to be “unclothed.”  (</w:t>
      </w:r>
      <w:proofErr w:type="gramStart"/>
      <w:r>
        <w:rPr>
          <w:sz w:val="32"/>
          <w:szCs w:val="32"/>
        </w:rPr>
        <w:t>being</w:t>
      </w:r>
      <w:proofErr w:type="gramEnd"/>
      <w:r>
        <w:rPr>
          <w:sz w:val="32"/>
          <w:szCs w:val="32"/>
        </w:rPr>
        <w:t xml:space="preserve"> dead but not having a home and an new, immortal, heavenly body)</w:t>
      </w:r>
    </w:p>
    <w:p w14:paraId="38DA4E94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v. 4 We want to be clothed with our future immortal bodies.</w:t>
      </w:r>
    </w:p>
    <w:p w14:paraId="2A055B6F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5  We</w:t>
      </w:r>
      <w:proofErr w:type="gramEnd"/>
      <w:r>
        <w:rPr>
          <w:sz w:val="32"/>
          <w:szCs w:val="32"/>
        </w:rPr>
        <w:t xml:space="preserve"> can be confident because the Holy Spirit is a deposit guaranteeing that we will have a new, resurrected body.</w:t>
      </w:r>
    </w:p>
    <w:p w14:paraId="2A9178BC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v. 7 Can you confidently say that you live by faith, not by sight?  Why?</w:t>
      </w:r>
    </w:p>
    <w:p w14:paraId="29D17BBF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8  Can</w:t>
      </w:r>
      <w:proofErr w:type="gramEnd"/>
      <w:r>
        <w:rPr>
          <w:sz w:val="32"/>
          <w:szCs w:val="32"/>
        </w:rPr>
        <w:t xml:space="preserve"> you confidently say that you are looking forward to your physical death?</w:t>
      </w:r>
    </w:p>
    <w:p w14:paraId="648511BF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9  Because</w:t>
      </w:r>
      <w:proofErr w:type="gramEnd"/>
      <w:r>
        <w:rPr>
          <w:sz w:val="32"/>
          <w:szCs w:val="32"/>
        </w:rPr>
        <w:t xml:space="preserve"> we are confident of our future—because we Know we have a building from God—we make it our goal to please him.</w:t>
      </w:r>
    </w:p>
    <w:p w14:paraId="6006B18A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2 Cor 5:11-15</w:t>
      </w:r>
    </w:p>
    <w:p w14:paraId="7BD5DD36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lastRenderedPageBreak/>
        <w:t>It is odd that Paul talks about knowing, guaranteeing, confidence, but then he talks about fear.</w:t>
      </w:r>
    </w:p>
    <w:p w14:paraId="569457E7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We know that we will be clothed, but we fear, not for ourselves, but for others.  We do the fearing that they do not do.</w:t>
      </w:r>
    </w:p>
    <w:p w14:paraId="13FD195B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 xml:space="preserve">So, what do we do about this?  </w:t>
      </w:r>
    </w:p>
    <w:p w14:paraId="6FC262C4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v. We try to persuade people.  We do not just throw it out there.  We appeal to their consciences.</w:t>
      </w:r>
    </w:p>
    <w:p w14:paraId="0F53E793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v. 13 Paul was so determined to be persuasive that some said he was “out of his mind.”</w:t>
      </w:r>
    </w:p>
    <w:p w14:paraId="20E7BB4F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 xml:space="preserve">Have you been so persuasive to people that some think you are out of your </w:t>
      </w:r>
      <w:proofErr w:type="gramStart"/>
      <w:r>
        <w:rPr>
          <w:sz w:val="32"/>
          <w:szCs w:val="32"/>
        </w:rPr>
        <w:t>mind.</w:t>
      </w:r>
      <w:proofErr w:type="gramEnd"/>
    </w:p>
    <w:p w14:paraId="7509956C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14  Why</w:t>
      </w:r>
      <w:proofErr w:type="gramEnd"/>
      <w:r>
        <w:rPr>
          <w:sz w:val="32"/>
          <w:szCs w:val="32"/>
        </w:rPr>
        <w:t xml:space="preserve"> was Paul “out of his mind?”</w:t>
      </w:r>
    </w:p>
    <w:p w14:paraId="0BB63444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 xml:space="preserve">Q: What does Christ’s love compel us to do in this context? </w:t>
      </w:r>
    </w:p>
    <w:p w14:paraId="67FFDB0F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 xml:space="preserve">1. persuade people (v. 11) </w:t>
      </w:r>
    </w:p>
    <w:p w14:paraId="5D83BDCB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2. speak (4:13)</w:t>
      </w:r>
    </w:p>
    <w:p w14:paraId="2214EB71" w14:textId="77777777" w:rsidR="00AA7CD4" w:rsidRDefault="00AA7CD4" w:rsidP="00AA7CD4">
      <w:pPr>
        <w:rPr>
          <w:sz w:val="32"/>
          <w:szCs w:val="32"/>
        </w:rPr>
      </w:pPr>
      <w:r>
        <w:rPr>
          <w:sz w:val="32"/>
          <w:szCs w:val="32"/>
        </w:rPr>
        <w:t>Q: Are you convinced that Christ died for you?  Then you should be compelled to speak and to persuade.</w:t>
      </w:r>
    </w:p>
    <w:p w14:paraId="6F512AE3" w14:textId="77777777" w:rsidR="00DD634D" w:rsidRDefault="00DD634D" w:rsidP="00DD634D">
      <w:pPr>
        <w:rPr>
          <w:sz w:val="32"/>
          <w:szCs w:val="32"/>
        </w:rPr>
      </w:pPr>
      <w:r>
        <w:rPr>
          <w:sz w:val="32"/>
          <w:szCs w:val="32"/>
        </w:rPr>
        <w:t>2 Cor 5:16-21</w:t>
      </w:r>
    </w:p>
    <w:p w14:paraId="17E730B7" w14:textId="77777777" w:rsidR="00DD634D" w:rsidRDefault="00DD634D" w:rsidP="00DD634D">
      <w:pPr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16  What</w:t>
      </w:r>
      <w:proofErr w:type="gramEnd"/>
      <w:r>
        <w:rPr>
          <w:sz w:val="32"/>
          <w:szCs w:val="32"/>
        </w:rPr>
        <w:t xml:space="preserve"> does it mean to “regard someone from a worldly point of view?”</w:t>
      </w:r>
    </w:p>
    <w:p w14:paraId="1B44A5D6" w14:textId="77777777" w:rsidR="00DD634D" w:rsidRDefault="00DD634D" w:rsidP="00DD634D">
      <w:pPr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17  If</w:t>
      </w:r>
      <w:proofErr w:type="gramEnd"/>
      <w:r>
        <w:rPr>
          <w:sz w:val="32"/>
          <w:szCs w:val="32"/>
        </w:rPr>
        <w:t xml:space="preserve"> we are in Christ, the new creation has come.  What is the nature of this new creation?</w:t>
      </w:r>
    </w:p>
    <w:p w14:paraId="339AD5EA" w14:textId="77777777" w:rsidR="00DD634D" w:rsidRDefault="00DD634D" w:rsidP="00DD634D">
      <w:pPr>
        <w:rPr>
          <w:sz w:val="32"/>
          <w:szCs w:val="32"/>
        </w:rPr>
      </w:pPr>
      <w:r>
        <w:rPr>
          <w:sz w:val="32"/>
          <w:szCs w:val="32"/>
        </w:rPr>
        <w:t>v. 18 According to this passage, who is a minister?</w:t>
      </w:r>
    </w:p>
    <w:p w14:paraId="560D3D4F" w14:textId="77777777" w:rsidR="00DD634D" w:rsidRDefault="00DD634D" w:rsidP="00DD634D">
      <w:pPr>
        <w:rPr>
          <w:sz w:val="32"/>
          <w:szCs w:val="32"/>
        </w:rPr>
      </w:pPr>
      <w:r>
        <w:rPr>
          <w:sz w:val="32"/>
          <w:szCs w:val="32"/>
        </w:rPr>
        <w:t>Q: What does a “minister” do?</w:t>
      </w:r>
    </w:p>
    <w:p w14:paraId="54F5EE98" w14:textId="77777777" w:rsidR="00DD634D" w:rsidRDefault="00DD634D" w:rsidP="00DD634D">
      <w:pPr>
        <w:rPr>
          <w:sz w:val="32"/>
          <w:szCs w:val="32"/>
        </w:rPr>
      </w:pPr>
      <w:r>
        <w:rPr>
          <w:sz w:val="32"/>
          <w:szCs w:val="32"/>
        </w:rPr>
        <w:lastRenderedPageBreak/>
        <w:t>Def: To give aid or service to someone.</w:t>
      </w:r>
    </w:p>
    <w:p w14:paraId="79CF1076" w14:textId="77777777" w:rsidR="00DD634D" w:rsidRDefault="00DD634D" w:rsidP="00DD634D">
      <w:pPr>
        <w:rPr>
          <w:sz w:val="32"/>
          <w:szCs w:val="32"/>
        </w:rPr>
      </w:pPr>
      <w:r>
        <w:rPr>
          <w:sz w:val="32"/>
          <w:szCs w:val="32"/>
        </w:rPr>
        <w:t>Q: (v. 18) What do we minister to people?</w:t>
      </w:r>
    </w:p>
    <w:p w14:paraId="17B77781" w14:textId="77777777" w:rsidR="00DD634D" w:rsidRDefault="00DD634D" w:rsidP="00DD634D">
      <w:pPr>
        <w:rPr>
          <w:sz w:val="32"/>
          <w:szCs w:val="32"/>
        </w:rPr>
      </w:pPr>
      <w:r>
        <w:rPr>
          <w:sz w:val="32"/>
          <w:szCs w:val="32"/>
        </w:rPr>
        <w:t>We offer reconciliation to those who are not yet reconciled.</w:t>
      </w:r>
    </w:p>
    <w:p w14:paraId="7470546B" w14:textId="77777777" w:rsidR="00DD634D" w:rsidRDefault="00DD634D" w:rsidP="00DD634D">
      <w:pPr>
        <w:rPr>
          <w:sz w:val="32"/>
          <w:szCs w:val="32"/>
        </w:rPr>
      </w:pPr>
      <w:r>
        <w:rPr>
          <w:sz w:val="32"/>
          <w:szCs w:val="32"/>
        </w:rPr>
        <w:t>v. 19 We offer the opportunity for people to no longer have their sins held against them.</w:t>
      </w:r>
    </w:p>
    <w:p w14:paraId="146394CB" w14:textId="77777777" w:rsidR="00DD634D" w:rsidRDefault="00DD634D" w:rsidP="00DD634D">
      <w:pPr>
        <w:rPr>
          <w:sz w:val="32"/>
          <w:szCs w:val="32"/>
        </w:rPr>
      </w:pPr>
      <w:r>
        <w:rPr>
          <w:sz w:val="32"/>
          <w:szCs w:val="32"/>
        </w:rPr>
        <w:t>Have you been doing this?  To whom?</w:t>
      </w:r>
    </w:p>
    <w:p w14:paraId="4B4FF667" w14:textId="77777777" w:rsidR="00DD634D" w:rsidRDefault="00DD634D" w:rsidP="00DD634D">
      <w:pPr>
        <w:rPr>
          <w:sz w:val="32"/>
          <w:szCs w:val="32"/>
        </w:rPr>
      </w:pPr>
      <w:r>
        <w:rPr>
          <w:sz w:val="32"/>
          <w:szCs w:val="32"/>
        </w:rPr>
        <w:t>v. 19 Why did God commit the message of reconciliation to us?</w:t>
      </w:r>
    </w:p>
    <w:p w14:paraId="55ACB245" w14:textId="77777777" w:rsidR="00DD634D" w:rsidRDefault="00DD634D" w:rsidP="00DD634D">
      <w:pPr>
        <w:rPr>
          <w:sz w:val="32"/>
          <w:szCs w:val="32"/>
        </w:rPr>
      </w:pPr>
      <w:r>
        <w:rPr>
          <w:sz w:val="32"/>
          <w:szCs w:val="32"/>
        </w:rPr>
        <w:t>v. 20 Q: What does an ambassador do?</w:t>
      </w:r>
    </w:p>
    <w:p w14:paraId="5D3FEDA3" w14:textId="77777777" w:rsidR="00DD634D" w:rsidRDefault="00DD634D" w:rsidP="00DD634D">
      <w:pPr>
        <w:rPr>
          <w:sz w:val="32"/>
          <w:szCs w:val="32"/>
        </w:rPr>
      </w:pPr>
      <w:r>
        <w:rPr>
          <w:sz w:val="32"/>
          <w:szCs w:val="32"/>
        </w:rPr>
        <w:t>If we are ambassadors for Christ, how will we act?</w:t>
      </w:r>
    </w:p>
    <w:p w14:paraId="788C679E" w14:textId="77777777" w:rsidR="00DD634D" w:rsidRDefault="00DD634D" w:rsidP="00DD634D">
      <w:pPr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21  This</w:t>
      </w:r>
      <w:proofErr w:type="gramEnd"/>
      <w:r>
        <w:rPr>
          <w:sz w:val="32"/>
          <w:szCs w:val="32"/>
        </w:rPr>
        <w:t xml:space="preserve"> is one of the most significant scriptures in the Bible.  It is deep theology.</w:t>
      </w:r>
    </w:p>
    <w:p w14:paraId="3D701DB2" w14:textId="77777777" w:rsidR="00DD634D" w:rsidRDefault="00DD634D" w:rsidP="00DD634D">
      <w:pPr>
        <w:rPr>
          <w:sz w:val="32"/>
          <w:szCs w:val="32"/>
        </w:rPr>
      </w:pPr>
      <w:r>
        <w:rPr>
          <w:sz w:val="32"/>
          <w:szCs w:val="32"/>
        </w:rPr>
        <w:t>What does it mean that “God made him who had no sin to be sin (or a sin offering) for us?</w:t>
      </w:r>
    </w:p>
    <w:p w14:paraId="113014E7" w14:textId="77777777" w:rsidR="00DD634D" w:rsidRDefault="00DD634D" w:rsidP="00DD634D">
      <w:pPr>
        <w:rPr>
          <w:sz w:val="32"/>
          <w:szCs w:val="32"/>
        </w:rPr>
      </w:pPr>
      <w:r>
        <w:rPr>
          <w:sz w:val="32"/>
          <w:szCs w:val="32"/>
        </w:rPr>
        <w:t>Q: How do you feel that Jesus has done this for you?</w:t>
      </w:r>
    </w:p>
    <w:p w14:paraId="7C9E9038" w14:textId="77777777" w:rsidR="00DD634D" w:rsidRDefault="00DD634D" w:rsidP="00DD634D">
      <w:pPr>
        <w:rPr>
          <w:sz w:val="32"/>
          <w:szCs w:val="32"/>
        </w:rPr>
      </w:pPr>
      <w:r>
        <w:rPr>
          <w:sz w:val="32"/>
          <w:szCs w:val="32"/>
        </w:rPr>
        <w:t>Let’s go back to 2 Cor 5:14-</w:t>
      </w:r>
      <w:proofErr w:type="gramStart"/>
      <w:r>
        <w:rPr>
          <w:sz w:val="32"/>
          <w:szCs w:val="32"/>
        </w:rPr>
        <w:t>15  What</w:t>
      </w:r>
      <w:proofErr w:type="gramEnd"/>
      <w:r>
        <w:rPr>
          <w:sz w:val="32"/>
          <w:szCs w:val="32"/>
        </w:rPr>
        <w:t xml:space="preserve"> will what Jesus did for you compel you to do?</w:t>
      </w:r>
    </w:p>
    <w:p w14:paraId="7A4E781A" w14:textId="1D8A7C74" w:rsidR="00A14FF3" w:rsidRDefault="00DD634D">
      <w:pPr>
        <w:rPr>
          <w:sz w:val="28"/>
          <w:szCs w:val="28"/>
        </w:rPr>
      </w:pPr>
      <w:r>
        <w:rPr>
          <w:sz w:val="28"/>
          <w:szCs w:val="28"/>
        </w:rPr>
        <w:t>III. Vision Exercise:</w:t>
      </w:r>
    </w:p>
    <w:p w14:paraId="64D541AF" w14:textId="6D36B95E" w:rsidR="00DD634D" w:rsidRDefault="00DD634D">
      <w:pPr>
        <w:rPr>
          <w:sz w:val="28"/>
          <w:szCs w:val="28"/>
        </w:rPr>
      </w:pPr>
      <w:r>
        <w:rPr>
          <w:sz w:val="28"/>
          <w:szCs w:val="28"/>
        </w:rPr>
        <w:t>What is your vision for what the BCOC can do for God in this community in the next 12 months?</w:t>
      </w:r>
      <w:r>
        <w:rPr>
          <w:sz w:val="28"/>
          <w:szCs w:val="28"/>
        </w:rPr>
        <w:br/>
        <w:t>1. Making family.</w:t>
      </w:r>
    </w:p>
    <w:p w14:paraId="677243A2" w14:textId="483BF6D3" w:rsidR="00DD634D" w:rsidRDefault="00DD634D">
      <w:pPr>
        <w:rPr>
          <w:sz w:val="28"/>
          <w:szCs w:val="28"/>
        </w:rPr>
      </w:pPr>
      <w:r>
        <w:rPr>
          <w:sz w:val="28"/>
          <w:szCs w:val="28"/>
        </w:rPr>
        <w:t>2. Making disciples.</w:t>
      </w:r>
    </w:p>
    <w:p w14:paraId="3F78E81A" w14:textId="7E47C228" w:rsidR="00DD634D" w:rsidRDefault="00DD634D">
      <w:pPr>
        <w:rPr>
          <w:sz w:val="28"/>
          <w:szCs w:val="28"/>
        </w:rPr>
      </w:pPr>
      <w:r>
        <w:rPr>
          <w:sz w:val="28"/>
          <w:szCs w:val="28"/>
        </w:rPr>
        <w:t>3. Impacting our community.</w:t>
      </w:r>
    </w:p>
    <w:p w14:paraId="0D6556F8" w14:textId="77777777" w:rsidR="00A14FF3" w:rsidRPr="00AC46E2" w:rsidRDefault="00A14FF3">
      <w:pPr>
        <w:rPr>
          <w:sz w:val="28"/>
          <w:szCs w:val="28"/>
        </w:rPr>
      </w:pPr>
    </w:p>
    <w:sectPr w:rsidR="00A14FF3" w:rsidRPr="00AC4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E2"/>
    <w:rsid w:val="00A14FF3"/>
    <w:rsid w:val="00AA7CD4"/>
    <w:rsid w:val="00AC46E2"/>
    <w:rsid w:val="00D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466D"/>
  <w15:chartTrackingRefBased/>
  <w15:docId w15:val="{92550346-21B4-4C0E-A9E4-B7CC10CA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3</cp:revision>
  <dcterms:created xsi:type="dcterms:W3CDTF">2022-05-05T04:53:00Z</dcterms:created>
  <dcterms:modified xsi:type="dcterms:W3CDTF">2022-05-05T05:15:00Z</dcterms:modified>
</cp:coreProperties>
</file>